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117A71DC" w:rsidR="0000141D" w:rsidRPr="0000141D" w:rsidRDefault="000655B2" w:rsidP="00363828">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FD58BB">
        <w:rPr>
          <w:rFonts w:ascii="Arial" w:eastAsia="Arial" w:hAnsi="Arial" w:cs="Arial"/>
          <w:b/>
          <w:bCs/>
          <w:sz w:val="32"/>
          <w:szCs w:val="32"/>
          <w:lang w:eastAsia="cs-CZ"/>
        </w:rPr>
        <w:t>m</w:t>
      </w:r>
      <w:r w:rsidR="00565AC3">
        <w:rPr>
          <w:rFonts w:ascii="Arial" w:eastAsia="Arial" w:hAnsi="Arial" w:cs="Arial"/>
          <w:b/>
          <w:bCs/>
          <w:sz w:val="32"/>
          <w:szCs w:val="32"/>
          <w:lang w:eastAsia="cs-CZ"/>
        </w:rPr>
        <w:t xml:space="preserve">etodika/metodičky </w:t>
      </w:r>
      <w:r w:rsidR="00FE1D0E">
        <w:rPr>
          <w:rFonts w:ascii="Arial" w:eastAsia="Arial" w:hAnsi="Arial" w:cs="Arial"/>
          <w:b/>
          <w:bCs/>
          <w:sz w:val="32"/>
          <w:szCs w:val="32"/>
          <w:lang w:eastAsia="cs-CZ"/>
        </w:rPr>
        <w:t>a </w:t>
      </w:r>
      <w:r w:rsidR="00565AC3">
        <w:rPr>
          <w:rFonts w:ascii="Arial" w:eastAsia="Arial" w:hAnsi="Arial" w:cs="Arial"/>
          <w:b/>
          <w:bCs/>
          <w:sz w:val="32"/>
          <w:szCs w:val="32"/>
          <w:lang w:eastAsia="cs-CZ"/>
        </w:rPr>
        <w:t xml:space="preserve">analytika/analytičky, </w:t>
      </w:r>
      <w:r w:rsidR="00363828">
        <w:rPr>
          <w:rFonts w:ascii="Arial" w:eastAsia="Arial" w:hAnsi="Arial" w:cs="Arial"/>
          <w:b/>
          <w:bCs/>
          <w:sz w:val="32"/>
          <w:szCs w:val="32"/>
          <w:lang w:eastAsia="cs-CZ"/>
        </w:rPr>
        <w:t>oddělení</w:t>
      </w:r>
      <w:r w:rsidR="004858D3">
        <w:rPr>
          <w:rFonts w:ascii="Arial" w:eastAsia="Arial" w:hAnsi="Arial" w:cs="Arial"/>
          <w:b/>
          <w:bCs/>
          <w:sz w:val="32"/>
          <w:szCs w:val="32"/>
          <w:lang w:eastAsia="cs-CZ"/>
        </w:rPr>
        <w:t xml:space="preserve"> </w:t>
      </w:r>
      <w:r w:rsidR="00800AB0">
        <w:rPr>
          <w:rFonts w:ascii="Arial" w:eastAsia="Arial" w:hAnsi="Arial" w:cs="Arial"/>
          <w:b/>
          <w:bCs/>
          <w:sz w:val="32"/>
          <w:szCs w:val="32"/>
          <w:lang w:eastAsia="cs-CZ"/>
        </w:rPr>
        <w:t>provozních činností</w:t>
      </w:r>
      <w:r w:rsidR="00565AC3">
        <w:rPr>
          <w:rFonts w:ascii="Arial" w:eastAsia="Arial" w:hAnsi="Arial" w:cs="Arial"/>
          <w:b/>
          <w:bCs/>
          <w:sz w:val="32"/>
          <w:szCs w:val="32"/>
          <w:lang w:eastAsia="cs-CZ"/>
        </w:rPr>
        <w:t xml:space="preserve"> </w:t>
      </w:r>
      <w:r w:rsidR="00565AC3">
        <w:rPr>
          <w:rFonts w:ascii="Arial" w:eastAsia="Arial" w:hAnsi="Arial" w:cs="Arial"/>
          <w:b/>
          <w:bCs/>
          <w:sz w:val="32"/>
          <w:szCs w:val="32"/>
          <w:lang w:eastAsia="cs-CZ"/>
        </w:rPr>
        <w:br/>
        <w:t>a digitalizace</w:t>
      </w:r>
      <w:r w:rsidR="00363828">
        <w:rPr>
          <w:rFonts w:ascii="Arial" w:eastAsia="Arial" w:hAnsi="Arial" w:cs="Arial"/>
          <w:b/>
          <w:bCs/>
          <w:sz w:val="32"/>
          <w:szCs w:val="32"/>
          <w:lang w:eastAsia="cs-CZ"/>
        </w:rPr>
        <w:t xml:space="preserve">, </w:t>
      </w:r>
      <w:r w:rsidR="001F460D" w:rsidRPr="001F460D">
        <w:rPr>
          <w:rFonts w:ascii="Arial" w:eastAsia="Arial" w:hAnsi="Arial" w:cs="Arial"/>
          <w:b/>
          <w:bCs/>
          <w:sz w:val="32"/>
          <w:szCs w:val="32"/>
          <w:lang w:eastAsia="cs-CZ"/>
        </w:rPr>
        <w:t>odbor</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územn</w:t>
      </w:r>
      <w:r w:rsidR="00565AC3">
        <w:rPr>
          <w:rFonts w:ascii="Arial" w:eastAsia="Arial" w:hAnsi="Arial" w:cs="Arial"/>
          <w:b/>
          <w:bCs/>
          <w:sz w:val="32"/>
          <w:szCs w:val="32"/>
          <w:lang w:eastAsia="cs-CZ"/>
        </w:rPr>
        <w:t>ě správní</w:t>
      </w:r>
      <w:r w:rsidR="00C725D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565AC3">
        <w:rPr>
          <w:rFonts w:ascii="Arial" w:eastAsia="Arial" w:hAnsi="Arial" w:cs="Arial"/>
          <w:b/>
          <w:bCs/>
          <w:sz w:val="32"/>
          <w:szCs w:val="32"/>
          <w:lang w:eastAsia="cs-CZ"/>
        </w:rPr>
        <w:t>1434</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0D1DC88F" w:rsidR="00B865FF" w:rsidRPr="00334CF2" w:rsidRDefault="00660F1A" w:rsidP="00124D6B">
      <w:pPr>
        <w:spacing w:after="0" w:line="240" w:lineRule="auto"/>
        <w:ind w:left="4956" w:firstLine="708"/>
        <w:jc w:val="right"/>
        <w:rPr>
          <w:rFonts w:ascii="Arial" w:eastAsia="Arial" w:hAnsi="Arial" w:cs="Arial"/>
          <w:lang w:eastAsia="cs-CZ"/>
        </w:rPr>
      </w:pPr>
      <w:r w:rsidRPr="00334CF2">
        <w:rPr>
          <w:rFonts w:ascii="Arial" w:hAnsi="Arial" w:cs="Arial"/>
        </w:rPr>
        <w:t>Č</w:t>
      </w:r>
      <w:r w:rsidRPr="00334CF2">
        <w:rPr>
          <w:rFonts w:ascii="Arial" w:eastAsia="Arial" w:hAnsi="Arial" w:cs="Arial"/>
          <w:lang w:eastAsia="cs-CZ"/>
        </w:rPr>
        <w:t xml:space="preserve">. j.: </w:t>
      </w:r>
      <w:r w:rsidR="008053AA" w:rsidRPr="008053AA">
        <w:rPr>
          <w:rFonts w:ascii="Arial" w:eastAsia="Arial" w:hAnsi="Arial" w:cs="Arial"/>
          <w:lang w:eastAsia="cs-CZ"/>
        </w:rPr>
        <w:t>MMR-62239/2025-94</w:t>
      </w:r>
    </w:p>
    <w:p w14:paraId="33290785" w14:textId="3764B972" w:rsidR="00B649B4" w:rsidRDefault="00B649B4" w:rsidP="00124D6B">
      <w:pPr>
        <w:spacing w:after="0" w:line="240" w:lineRule="auto"/>
        <w:ind w:left="4956"/>
        <w:jc w:val="right"/>
        <w:rPr>
          <w:rFonts w:ascii="Arial" w:eastAsia="Arial" w:hAnsi="Arial" w:cs="Arial"/>
          <w:lang w:eastAsia="cs-CZ"/>
        </w:rPr>
      </w:pPr>
      <w:r w:rsidRPr="00334CF2">
        <w:rPr>
          <w:rFonts w:ascii="Arial" w:eastAsia="Arial" w:hAnsi="Arial" w:cs="Arial"/>
          <w:lang w:eastAsia="cs-CZ"/>
        </w:rPr>
        <w:t xml:space="preserve">V Praze dne </w:t>
      </w:r>
      <w:r w:rsidR="008053AA">
        <w:rPr>
          <w:rFonts w:ascii="Arial" w:eastAsia="Arial" w:hAnsi="Arial" w:cs="Arial"/>
          <w:lang w:eastAsia="cs-CZ"/>
        </w:rPr>
        <w:t>12</w:t>
      </w:r>
      <w:r w:rsidR="00334CF2" w:rsidRPr="00F6660A">
        <w:rPr>
          <w:rFonts w:ascii="Arial" w:eastAsia="Arial" w:hAnsi="Arial" w:cs="Arial"/>
          <w:lang w:eastAsia="cs-CZ"/>
        </w:rPr>
        <w:t>.</w:t>
      </w:r>
      <w:r w:rsidR="00124D6B">
        <w:rPr>
          <w:rFonts w:ascii="Arial" w:eastAsia="Arial" w:hAnsi="Arial" w:cs="Arial"/>
          <w:lang w:eastAsia="cs-CZ"/>
        </w:rPr>
        <w:t xml:space="preserve"> </w:t>
      </w:r>
      <w:r w:rsidR="008053AA">
        <w:rPr>
          <w:rFonts w:ascii="Arial" w:eastAsia="Arial" w:hAnsi="Arial" w:cs="Arial"/>
          <w:lang w:eastAsia="cs-CZ"/>
        </w:rPr>
        <w:t>září</w:t>
      </w:r>
      <w:r w:rsidR="00124D6B">
        <w:rPr>
          <w:rFonts w:ascii="Arial" w:eastAsia="Arial" w:hAnsi="Arial" w:cs="Arial"/>
          <w:lang w:eastAsia="cs-CZ"/>
        </w:rPr>
        <w:t xml:space="preserve"> </w:t>
      </w:r>
      <w:r w:rsidR="00334CF2" w:rsidRPr="00F6660A">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666C53B" w:rsidR="00463335" w:rsidRPr="00565AC3" w:rsidRDefault="00463335" w:rsidP="006E149B">
      <w:pPr>
        <w:autoSpaceDE w:val="0"/>
        <w:autoSpaceDN w:val="0"/>
        <w:adjustRightInd w:val="0"/>
        <w:spacing w:after="0" w:line="240" w:lineRule="auto"/>
        <w:jc w:val="both"/>
        <w:rPr>
          <w:rFonts w:ascii="Arial" w:hAnsi="Arial" w:cs="Arial"/>
        </w:rPr>
      </w:pPr>
      <w:r w:rsidRPr="00565AC3">
        <w:rPr>
          <w:rFonts w:ascii="Arial" w:hAnsi="Arial" w:cs="Arial"/>
        </w:rPr>
        <w:t>Státní tajemnice Ministerstva pro místní rozvoj</w:t>
      </w:r>
      <w:r w:rsidRPr="00565AC3">
        <w:rPr>
          <w:rFonts w:ascii="Arial" w:hAnsi="Arial" w:cs="Arial"/>
          <w:color w:val="FF0000"/>
        </w:rPr>
        <w:t xml:space="preserve"> </w:t>
      </w:r>
      <w:r w:rsidRPr="00565AC3">
        <w:rPr>
          <w:rFonts w:ascii="Arial" w:hAnsi="Arial" w:cs="Arial"/>
        </w:rPr>
        <w:t>jako služební orgán příslušný podle § 10 odst. 1 písm. f)</w:t>
      </w:r>
      <w:r w:rsidRPr="00565AC3">
        <w:rPr>
          <w:rFonts w:ascii="Arial" w:hAnsi="Arial" w:cs="Arial"/>
          <w:color w:val="FF0000"/>
        </w:rPr>
        <w:t xml:space="preserve"> </w:t>
      </w:r>
      <w:r w:rsidRPr="00565AC3">
        <w:rPr>
          <w:rFonts w:ascii="Arial" w:hAnsi="Arial" w:cs="Arial"/>
        </w:rPr>
        <w:t xml:space="preserve">zákona č. 234/2014 Sb., o státní službě, </w:t>
      </w:r>
      <w:r w:rsidRPr="00565AC3">
        <w:rPr>
          <w:rFonts w:ascii="Arial" w:eastAsia="Arial" w:hAnsi="Arial" w:cs="Arial"/>
          <w:lang w:eastAsia="cs-CZ"/>
        </w:rPr>
        <w:t>ve znění pozdějších předpisů</w:t>
      </w:r>
      <w:r w:rsidRPr="00565AC3">
        <w:rPr>
          <w:rFonts w:ascii="Arial" w:hAnsi="Arial" w:cs="Arial"/>
        </w:rPr>
        <w:t xml:space="preserve"> (dále jen „zákon“)</w:t>
      </w:r>
      <w:r w:rsidRPr="00565AC3">
        <w:rPr>
          <w:rFonts w:ascii="Arial" w:eastAsia="Arial" w:hAnsi="Arial" w:cs="Arial"/>
          <w:lang w:eastAsia="cs-CZ"/>
        </w:rPr>
        <w:t xml:space="preserve">, vyhlašuje výběrové řízení na služební místo </w:t>
      </w:r>
      <w:r w:rsidRPr="00565AC3">
        <w:rPr>
          <w:rFonts w:ascii="Arial" w:hAnsi="Arial" w:cs="Arial"/>
        </w:rPr>
        <w:t>č. MMR_</w:t>
      </w:r>
      <w:r w:rsidR="00800AB0" w:rsidRPr="00565AC3">
        <w:rPr>
          <w:rFonts w:ascii="Arial" w:hAnsi="Arial" w:cs="Arial"/>
        </w:rPr>
        <w:t>1</w:t>
      </w:r>
      <w:r w:rsidR="00565AC3">
        <w:rPr>
          <w:rFonts w:ascii="Arial" w:hAnsi="Arial" w:cs="Arial"/>
        </w:rPr>
        <w:t>434</w:t>
      </w:r>
      <w:r w:rsidR="00EC7B36" w:rsidRPr="00565AC3">
        <w:rPr>
          <w:rFonts w:ascii="Arial" w:hAnsi="Arial" w:cs="Arial"/>
        </w:rPr>
        <w:t xml:space="preserve">, </w:t>
      </w:r>
      <w:r w:rsidR="00565AC3" w:rsidRPr="00FE1D0E">
        <w:rPr>
          <w:rFonts w:ascii="Arial" w:eastAsia="Arial" w:hAnsi="Arial" w:cs="Arial"/>
          <w:b/>
          <w:bCs/>
          <w:lang w:eastAsia="cs-CZ"/>
        </w:rPr>
        <w:t xml:space="preserve">metodika/metodičky </w:t>
      </w:r>
      <w:r w:rsidR="00FE1D0E" w:rsidRPr="00FE1D0E">
        <w:rPr>
          <w:rFonts w:ascii="Arial" w:eastAsia="Arial" w:hAnsi="Arial" w:cs="Arial"/>
          <w:b/>
          <w:bCs/>
          <w:lang w:eastAsia="cs-CZ"/>
        </w:rPr>
        <w:t xml:space="preserve">a </w:t>
      </w:r>
      <w:r w:rsidR="00565AC3" w:rsidRPr="00FE1D0E">
        <w:rPr>
          <w:rFonts w:ascii="Arial" w:eastAsia="Arial" w:hAnsi="Arial" w:cs="Arial"/>
          <w:b/>
          <w:bCs/>
          <w:lang w:eastAsia="cs-CZ"/>
        </w:rPr>
        <w:t>analytika/analytičky</w:t>
      </w:r>
      <w:r w:rsidR="00565AC3" w:rsidRPr="00565AC3">
        <w:rPr>
          <w:rFonts w:ascii="Arial" w:eastAsia="Arial" w:hAnsi="Arial" w:cs="Arial"/>
          <w:lang w:eastAsia="cs-CZ"/>
        </w:rPr>
        <w:t>, oddělení provozních činností a</w:t>
      </w:r>
      <w:r w:rsidR="00FE1D0E">
        <w:rPr>
          <w:rFonts w:ascii="Arial" w:eastAsia="Arial" w:hAnsi="Arial" w:cs="Arial"/>
          <w:lang w:eastAsia="cs-CZ"/>
        </w:rPr>
        <w:t> </w:t>
      </w:r>
      <w:r w:rsidR="00565AC3" w:rsidRPr="00565AC3">
        <w:rPr>
          <w:rFonts w:ascii="Arial" w:eastAsia="Arial" w:hAnsi="Arial" w:cs="Arial"/>
          <w:lang w:eastAsia="cs-CZ"/>
        </w:rPr>
        <w:t>digitalizace, odbor územně správní</w:t>
      </w:r>
      <w:r w:rsidR="001F460D" w:rsidRPr="00565AC3">
        <w:rPr>
          <w:rFonts w:ascii="Arial" w:eastAsia="Arial" w:hAnsi="Arial" w:cs="Arial"/>
          <w:lang w:eastAsia="cs-CZ"/>
        </w:rPr>
        <w:t xml:space="preserve">, sekce </w:t>
      </w:r>
      <w:r w:rsidR="00565AC3">
        <w:rPr>
          <w:rFonts w:ascii="Arial" w:eastAsia="Arial" w:hAnsi="Arial" w:cs="Arial"/>
          <w:lang w:eastAsia="cs-CZ"/>
        </w:rPr>
        <w:t>plánování</w:t>
      </w:r>
      <w:r w:rsidR="00FE1D0E">
        <w:rPr>
          <w:rFonts w:ascii="Arial" w:eastAsia="Arial" w:hAnsi="Arial" w:cs="Arial"/>
          <w:lang w:eastAsia="cs-CZ"/>
        </w:rPr>
        <w:t xml:space="preserve">, </w:t>
      </w:r>
      <w:r w:rsidR="001F460D" w:rsidRPr="00565AC3">
        <w:rPr>
          <w:rFonts w:ascii="Arial" w:eastAsia="Arial" w:hAnsi="Arial" w:cs="Arial"/>
          <w:lang w:eastAsia="cs-CZ"/>
        </w:rPr>
        <w:t>výstavby a investování</w:t>
      </w:r>
      <w:r w:rsidR="00632E25" w:rsidRPr="00565AC3">
        <w:rPr>
          <w:rFonts w:ascii="Arial" w:eastAsia="Arial" w:hAnsi="Arial" w:cs="Arial"/>
          <w:lang w:eastAsia="cs-CZ"/>
        </w:rPr>
        <w:t xml:space="preserve"> </w:t>
      </w:r>
      <w:r w:rsidRPr="00565AC3">
        <w:rPr>
          <w:rFonts w:ascii="Arial" w:eastAsia="Arial" w:hAnsi="Arial" w:cs="Arial"/>
          <w:lang w:eastAsia="cs-CZ"/>
        </w:rPr>
        <w:t>v</w:t>
      </w:r>
      <w:r w:rsidR="00B865FF" w:rsidRPr="00565AC3">
        <w:rPr>
          <w:rFonts w:ascii="Arial" w:eastAsia="Arial" w:hAnsi="Arial" w:cs="Arial"/>
          <w:lang w:eastAsia="cs-CZ"/>
        </w:rPr>
        <w:t> </w:t>
      </w:r>
      <w:r w:rsidRPr="00565AC3">
        <w:rPr>
          <w:rFonts w:ascii="Arial" w:eastAsia="Arial" w:hAnsi="Arial" w:cs="Arial"/>
          <w:lang w:eastAsia="cs-CZ"/>
        </w:rPr>
        <w:t>Ministerstvu pro místní rozvoj, se služebním působištěm v</w:t>
      </w:r>
      <w:r w:rsidR="00CD315D" w:rsidRPr="00565AC3">
        <w:rPr>
          <w:rFonts w:ascii="Arial" w:eastAsia="Arial" w:hAnsi="Arial" w:cs="Arial"/>
          <w:lang w:eastAsia="cs-CZ"/>
        </w:rPr>
        <w:t> </w:t>
      </w:r>
      <w:r w:rsidR="00DB7908" w:rsidRPr="00565AC3">
        <w:rPr>
          <w:rFonts w:ascii="Arial" w:eastAsia="Arial" w:hAnsi="Arial" w:cs="Arial"/>
          <w:lang w:eastAsia="cs-CZ"/>
        </w:rPr>
        <w:t>Praze</w:t>
      </w:r>
      <w:r w:rsidRPr="00565AC3">
        <w:rPr>
          <w:rFonts w:ascii="Arial" w:eastAsia="Arial" w:hAnsi="Arial" w:cs="Arial"/>
          <w:lang w:eastAsia="cs-CZ"/>
        </w:rPr>
        <w:t xml:space="preserve">. </w:t>
      </w:r>
    </w:p>
    <w:p w14:paraId="6868CB41" w14:textId="77777777" w:rsidR="00463335" w:rsidRPr="00A75D37" w:rsidRDefault="00463335" w:rsidP="006E149B">
      <w:pPr>
        <w:autoSpaceDE w:val="0"/>
        <w:autoSpaceDN w:val="0"/>
        <w:adjustRightInd w:val="0"/>
        <w:spacing w:after="0" w:line="240" w:lineRule="auto"/>
        <w:jc w:val="both"/>
        <w:rPr>
          <w:rFonts w:ascii="Arial" w:eastAsia="Arial" w:hAnsi="Arial" w:cs="Arial"/>
          <w:highlight w:val="yellow"/>
          <w:lang w:eastAsia="cs-CZ"/>
        </w:rPr>
      </w:pPr>
    </w:p>
    <w:p w14:paraId="174A6BF6" w14:textId="78070945" w:rsidR="00463335" w:rsidRPr="00A75D37" w:rsidRDefault="00463335" w:rsidP="006E149B">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9F3768">
        <w:rPr>
          <w:rFonts w:ascii="Arial" w:eastAsia="Arial" w:hAnsi="Arial" w:cs="Arial"/>
          <w:b/>
          <w:bCs/>
          <w:lang w:eastAsia="cs-CZ"/>
        </w:rPr>
        <w:t>oboru</w:t>
      </w:r>
      <w:r w:rsidRPr="00A75D37">
        <w:rPr>
          <w:rFonts w:ascii="Arial" w:eastAsia="Arial" w:hAnsi="Arial" w:cs="Arial"/>
          <w:b/>
          <w:bCs/>
          <w:lang w:eastAsia="cs-CZ"/>
        </w:rPr>
        <w:t xml:space="preserve"> služby </w:t>
      </w:r>
    </w:p>
    <w:p w14:paraId="2669C186" w14:textId="77777777" w:rsidR="001F460D" w:rsidRDefault="001F460D" w:rsidP="006E149B">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41</w:t>
      </w:r>
      <w:r w:rsidRPr="00CE0CDD">
        <w:rPr>
          <w:rFonts w:ascii="Arial" w:eastAsia="Arial" w:hAnsi="Arial" w:cs="Arial"/>
          <w:lang w:eastAsia="cs-CZ"/>
        </w:rPr>
        <w:t xml:space="preserve"> </w:t>
      </w:r>
      <w:r>
        <w:rPr>
          <w:rFonts w:ascii="Arial" w:eastAsia="Arial" w:hAnsi="Arial" w:cs="Arial"/>
          <w:lang w:eastAsia="cs-CZ"/>
        </w:rPr>
        <w:t>– Územní plánování a stavební řád</w:t>
      </w:r>
    </w:p>
    <w:p w14:paraId="4255760F" w14:textId="5E60540B" w:rsidR="00463335" w:rsidRDefault="00463335" w:rsidP="006E149B">
      <w:pPr>
        <w:autoSpaceDE w:val="0"/>
        <w:autoSpaceDN w:val="0"/>
        <w:adjustRightInd w:val="0"/>
        <w:spacing w:after="0" w:line="240" w:lineRule="auto"/>
        <w:jc w:val="both"/>
        <w:rPr>
          <w:rFonts w:ascii="Arial" w:hAnsi="Arial" w:cs="Arial"/>
        </w:rPr>
      </w:pPr>
    </w:p>
    <w:p w14:paraId="639F024D" w14:textId="77777777" w:rsidR="00463335" w:rsidRPr="00A75D37" w:rsidRDefault="00463335" w:rsidP="006E149B">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364965D" w14:textId="128D8996" w:rsidR="008053AA" w:rsidRDefault="008053AA" w:rsidP="008053AA">
      <w:pPr>
        <w:pStyle w:val="Odstavecseseznamem"/>
        <w:numPr>
          <w:ilvl w:val="0"/>
          <w:numId w:val="8"/>
        </w:numPr>
        <w:ind w:hanging="578"/>
        <w:contextualSpacing/>
        <w:jc w:val="both"/>
        <w:rPr>
          <w:rFonts w:ascii="Arial" w:hAnsi="Arial" w:cs="Arial"/>
          <w:bCs/>
        </w:rPr>
      </w:pPr>
      <w:r>
        <w:rPr>
          <w:rFonts w:ascii="Arial" w:hAnsi="Arial" w:cs="Arial"/>
          <w:bCs/>
        </w:rPr>
        <w:t xml:space="preserve">plní úkoly a </w:t>
      </w:r>
      <w:r w:rsidRPr="00B33064">
        <w:rPr>
          <w:rFonts w:ascii="Arial" w:hAnsi="Arial" w:cs="Arial"/>
          <w:bCs/>
        </w:rPr>
        <w:t>spolupracuje na úseku digitalizace územního plánování z hlediska věcného výkonu agendy včetně standardizace nástrojů územního plánování</w:t>
      </w:r>
      <w:r>
        <w:rPr>
          <w:rFonts w:ascii="Arial" w:hAnsi="Arial" w:cs="Arial"/>
          <w:bCs/>
        </w:rPr>
        <w:t xml:space="preserve"> (zejména územně analytických podkladů);</w:t>
      </w:r>
    </w:p>
    <w:p w14:paraId="04E93DAA" w14:textId="775155BA" w:rsidR="008053AA" w:rsidRPr="00B33064" w:rsidRDefault="008053AA" w:rsidP="008053AA">
      <w:pPr>
        <w:pStyle w:val="Odstavecseseznamem"/>
        <w:numPr>
          <w:ilvl w:val="0"/>
          <w:numId w:val="8"/>
        </w:numPr>
        <w:ind w:hanging="578"/>
        <w:contextualSpacing/>
        <w:jc w:val="both"/>
        <w:rPr>
          <w:rFonts w:ascii="Arial" w:hAnsi="Arial" w:cs="Arial"/>
          <w:bCs/>
        </w:rPr>
      </w:pPr>
      <w:r>
        <w:rPr>
          <w:rFonts w:ascii="Arial" w:hAnsi="Arial" w:cs="Arial"/>
          <w:bCs/>
        </w:rPr>
        <w:t>provádí analýzu dat na úseku územního plánování;</w:t>
      </w:r>
    </w:p>
    <w:p w14:paraId="02EF4800" w14:textId="2DD193AA" w:rsidR="008053AA" w:rsidRDefault="008053AA" w:rsidP="008053AA">
      <w:pPr>
        <w:pStyle w:val="Odstavecseseznamem"/>
        <w:numPr>
          <w:ilvl w:val="0"/>
          <w:numId w:val="8"/>
        </w:numPr>
        <w:ind w:hanging="578"/>
        <w:contextualSpacing/>
        <w:jc w:val="both"/>
        <w:rPr>
          <w:rFonts w:ascii="Arial" w:hAnsi="Arial" w:cs="Arial"/>
          <w:bCs/>
        </w:rPr>
      </w:pPr>
      <w:r>
        <w:rPr>
          <w:rFonts w:ascii="Arial" w:hAnsi="Arial" w:cs="Arial"/>
          <w:bCs/>
        </w:rPr>
        <w:t>spolupracuje na tvorbě</w:t>
      </w:r>
      <w:r w:rsidRPr="00B33064">
        <w:rPr>
          <w:rFonts w:ascii="Arial" w:hAnsi="Arial" w:cs="Arial"/>
          <w:bCs/>
        </w:rPr>
        <w:t xml:space="preserve"> koncepc</w:t>
      </w:r>
      <w:r>
        <w:rPr>
          <w:rFonts w:ascii="Arial" w:hAnsi="Arial" w:cs="Arial"/>
          <w:bCs/>
        </w:rPr>
        <w:t>e</w:t>
      </w:r>
      <w:r w:rsidRPr="00B33064">
        <w:rPr>
          <w:rFonts w:ascii="Arial" w:hAnsi="Arial" w:cs="Arial"/>
          <w:bCs/>
        </w:rPr>
        <w:t xml:space="preserve"> územního plánování České republiky</w:t>
      </w:r>
      <w:r>
        <w:rPr>
          <w:rFonts w:ascii="Arial" w:hAnsi="Arial" w:cs="Arial"/>
          <w:bCs/>
        </w:rPr>
        <w:t>;</w:t>
      </w:r>
    </w:p>
    <w:p w14:paraId="107EAE20" w14:textId="38BE12EA" w:rsidR="00565AC3" w:rsidRPr="006E149B" w:rsidRDefault="008053AA" w:rsidP="008053AA">
      <w:pPr>
        <w:pStyle w:val="Odstavecseseznamem"/>
        <w:numPr>
          <w:ilvl w:val="0"/>
          <w:numId w:val="8"/>
        </w:numPr>
        <w:spacing w:after="0" w:line="240" w:lineRule="auto"/>
        <w:ind w:hanging="578"/>
        <w:jc w:val="both"/>
        <w:rPr>
          <w:rFonts w:ascii="Arial" w:hAnsi="Arial" w:cs="Arial"/>
        </w:rPr>
      </w:pPr>
      <w:r w:rsidRPr="00B33064">
        <w:rPr>
          <w:rFonts w:ascii="Arial" w:hAnsi="Arial" w:cs="Arial"/>
          <w:bCs/>
        </w:rPr>
        <w:t xml:space="preserve">spolupracuje na výkonu agend v souvislosti s provozem národního </w:t>
      </w:r>
      <w:proofErr w:type="spellStart"/>
      <w:r w:rsidRPr="00B33064">
        <w:rPr>
          <w:rFonts w:ascii="Arial" w:hAnsi="Arial" w:cs="Arial"/>
          <w:bCs/>
        </w:rPr>
        <w:t>geoportálu</w:t>
      </w:r>
      <w:proofErr w:type="spellEnd"/>
      <w:r w:rsidRPr="00B33064">
        <w:rPr>
          <w:rFonts w:ascii="Arial" w:hAnsi="Arial" w:cs="Arial"/>
          <w:bCs/>
        </w:rPr>
        <w:t xml:space="preserve"> územního plánování</w:t>
      </w:r>
      <w:r>
        <w:rPr>
          <w:rFonts w:ascii="Arial" w:hAnsi="Arial" w:cs="Arial"/>
          <w:bCs/>
        </w:rPr>
        <w:t>.</w:t>
      </w:r>
    </w:p>
    <w:p w14:paraId="325C936E" w14:textId="77777777" w:rsidR="00FD58BB" w:rsidRDefault="00FD58BB" w:rsidP="00FD58BB">
      <w:pPr>
        <w:spacing w:after="0" w:line="240" w:lineRule="auto"/>
        <w:jc w:val="both"/>
        <w:rPr>
          <w:rFonts w:ascii="Arial" w:hAnsi="Arial" w:cs="Arial"/>
        </w:rPr>
      </w:pPr>
    </w:p>
    <w:p w14:paraId="6CC883DD" w14:textId="0205643C" w:rsidR="00FD58BB" w:rsidRPr="008053AA" w:rsidRDefault="00FD58BB" w:rsidP="00FD58BB">
      <w:pPr>
        <w:spacing w:after="0" w:line="240" w:lineRule="auto"/>
        <w:jc w:val="both"/>
        <w:rPr>
          <w:rFonts w:ascii="Arial" w:hAnsi="Arial" w:cs="Arial"/>
          <w:b/>
          <w:bCs/>
        </w:rPr>
      </w:pPr>
      <w:r w:rsidRPr="00FD58BB">
        <w:rPr>
          <w:rFonts w:ascii="Arial" w:hAnsi="Arial" w:cs="Arial"/>
          <w:b/>
          <w:bCs/>
        </w:rPr>
        <w:t>Znalost cizích jazyků vítána.</w:t>
      </w:r>
    </w:p>
    <w:p w14:paraId="5D58577F" w14:textId="77777777" w:rsidR="007768A0" w:rsidRPr="00EC7B36" w:rsidRDefault="007768A0" w:rsidP="006E149B">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0A2EF2A5" w14:textId="77777777" w:rsidR="00355A37" w:rsidRPr="0087580A" w:rsidRDefault="00355A37" w:rsidP="006E149B">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461F5252" w14:textId="77777777" w:rsidR="00355A37" w:rsidRDefault="00355A37" w:rsidP="006E149B">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3AA5FE56"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p>
    <w:p w14:paraId="0D1B0E53"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2013AE6" w14:textId="77777777" w:rsidR="00355A37" w:rsidRPr="0087580A"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43D84F6" w14:textId="77777777" w:rsidR="00355A37" w:rsidRPr="004C46C0"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722B16D" w14:textId="77777777" w:rsidR="00355A37" w:rsidRDefault="00355A37" w:rsidP="00355A37">
      <w:pPr>
        <w:autoSpaceDE w:val="0"/>
        <w:autoSpaceDN w:val="0"/>
        <w:adjustRightInd w:val="0"/>
        <w:spacing w:after="0" w:line="240" w:lineRule="auto"/>
        <w:rPr>
          <w:rFonts w:ascii="Arial" w:eastAsia="Arial" w:hAnsi="Arial" w:cs="Arial"/>
          <w:highlight w:val="yellow"/>
          <w:lang w:eastAsia="cs-CZ"/>
        </w:rPr>
      </w:pPr>
    </w:p>
    <w:p w14:paraId="56F2243E" w14:textId="77777777" w:rsidR="008053AA" w:rsidRDefault="008053AA" w:rsidP="00355A37">
      <w:pPr>
        <w:autoSpaceDE w:val="0"/>
        <w:autoSpaceDN w:val="0"/>
        <w:adjustRightInd w:val="0"/>
        <w:spacing w:after="0" w:line="240" w:lineRule="auto"/>
        <w:rPr>
          <w:rFonts w:ascii="Arial" w:eastAsia="Arial" w:hAnsi="Arial" w:cs="Arial"/>
          <w:highlight w:val="yellow"/>
          <w:lang w:eastAsia="cs-CZ"/>
        </w:rPr>
      </w:pPr>
    </w:p>
    <w:p w14:paraId="78FD7730" w14:textId="77777777" w:rsidR="00355A37" w:rsidRPr="00086B7F" w:rsidRDefault="00355A37" w:rsidP="00355A37">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lastRenderedPageBreak/>
        <w:t xml:space="preserve">2.2 Osobní příplatek </w:t>
      </w:r>
    </w:p>
    <w:p w14:paraId="2ED26F6A" w14:textId="77777777" w:rsidR="00355A37" w:rsidRPr="001843B7" w:rsidRDefault="00355A37" w:rsidP="00355A37">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5A08FC77" w14:textId="77777777" w:rsidR="00355A37" w:rsidRPr="0087580A" w:rsidRDefault="00355A37" w:rsidP="00355A37">
      <w:pPr>
        <w:autoSpaceDE w:val="0"/>
        <w:autoSpaceDN w:val="0"/>
        <w:adjustRightInd w:val="0"/>
        <w:spacing w:after="0" w:line="240" w:lineRule="auto"/>
        <w:rPr>
          <w:rFonts w:ascii="Cambria" w:eastAsia="Arial" w:hAnsi="Cambria"/>
          <w:sz w:val="24"/>
          <w:szCs w:val="24"/>
          <w:highlight w:val="yellow"/>
          <w:lang w:eastAsia="cs-CZ"/>
        </w:rPr>
      </w:pPr>
    </w:p>
    <w:p w14:paraId="25CA3B99" w14:textId="77777777" w:rsidR="00355A37"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A5D124E" w14:textId="77777777" w:rsidR="00355A37" w:rsidRPr="0087580A" w:rsidRDefault="00355A37" w:rsidP="00355A37">
      <w:pPr>
        <w:autoSpaceDE w:val="0"/>
        <w:autoSpaceDN w:val="0"/>
        <w:adjustRightInd w:val="0"/>
        <w:spacing w:after="0" w:line="240" w:lineRule="auto"/>
        <w:rPr>
          <w:rFonts w:ascii="Arial" w:eastAsia="Arial" w:hAnsi="Arial" w:cs="Arial"/>
          <w:highlight w:val="yellow"/>
          <w:lang w:eastAsia="cs-CZ"/>
        </w:rPr>
      </w:pPr>
    </w:p>
    <w:p w14:paraId="3F941D3E" w14:textId="77777777" w:rsidR="00355A37" w:rsidRDefault="00355A37" w:rsidP="00355A37">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3032A45F" w14:textId="77777777" w:rsidR="00355A37" w:rsidRDefault="00355A37" w:rsidP="00355A37">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08FE61D4"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6E149B">
        <w:rPr>
          <w:rFonts w:ascii="Arial" w:eastAsia="Arial" w:hAnsi="Arial" w:cs="Arial"/>
          <w:b/>
          <w:bCs/>
          <w:lang w:eastAsia="cs-CZ"/>
        </w:rPr>
        <w:t>ne</w:t>
      </w:r>
      <w:r w:rsidR="000B74A1" w:rsidRPr="002417C4">
        <w:rPr>
          <w:rFonts w:ascii="Arial" w:hAnsi="Arial" w:cs="Arial"/>
          <w:b/>
          <w:bCs/>
        </w:rPr>
        <w:t>určitou</w:t>
      </w:r>
      <w:r w:rsidR="006E149B">
        <w:rPr>
          <w:rFonts w:ascii="Arial" w:hAnsi="Arial" w:cs="Arial"/>
          <w:b/>
          <w:bCs/>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61D0D6C" w:rsidR="001768C0" w:rsidRPr="00861650" w:rsidRDefault="001768C0" w:rsidP="00CD315D">
      <w:pPr>
        <w:autoSpaceDE w:val="0"/>
        <w:autoSpaceDN w:val="0"/>
        <w:adjustRightInd w:val="0"/>
        <w:spacing w:after="0" w:line="240" w:lineRule="auto"/>
        <w:jc w:val="both"/>
        <w:rPr>
          <w:rFonts w:ascii="Arial" w:eastAsia="Arial" w:hAnsi="Arial" w:cs="Arial"/>
          <w:b/>
          <w:bCs/>
          <w:lang w:eastAsia="cs-CZ"/>
        </w:rPr>
      </w:pPr>
      <w:r w:rsidRPr="00861650">
        <w:rPr>
          <w:rFonts w:ascii="Arial" w:eastAsia="Arial" w:hAnsi="Arial" w:cs="Arial"/>
          <w:b/>
          <w:bCs/>
          <w:lang w:eastAsia="cs-CZ"/>
        </w:rPr>
        <w:t>Předpokládaným</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dnem nástupu</w:t>
      </w:r>
      <w:r w:rsidR="00627A0D" w:rsidRPr="00861650">
        <w:rPr>
          <w:rFonts w:ascii="Arial" w:eastAsia="Arial" w:hAnsi="Arial" w:cs="Arial"/>
          <w:b/>
          <w:bCs/>
          <w:lang w:eastAsia="cs-CZ"/>
        </w:rPr>
        <w:t xml:space="preserve"> </w:t>
      </w:r>
      <w:r w:rsidRPr="00861650">
        <w:rPr>
          <w:rFonts w:ascii="Arial" w:eastAsia="Arial" w:hAnsi="Arial" w:cs="Arial"/>
          <w:b/>
          <w:bCs/>
          <w:lang w:eastAsia="cs-CZ"/>
        </w:rPr>
        <w:t>do služby na služebním místě je</w:t>
      </w:r>
      <w:r w:rsidR="004E55AD" w:rsidRPr="00861650">
        <w:rPr>
          <w:rFonts w:ascii="Arial" w:eastAsia="Arial" w:hAnsi="Arial" w:cs="Arial"/>
          <w:b/>
          <w:bCs/>
          <w:lang w:eastAsia="cs-CZ"/>
        </w:rPr>
        <w:t xml:space="preserve"> </w:t>
      </w:r>
      <w:r w:rsidR="00F6660A">
        <w:rPr>
          <w:rFonts w:ascii="Arial" w:eastAsia="Arial" w:hAnsi="Arial" w:cs="Arial"/>
          <w:b/>
          <w:bCs/>
          <w:lang w:eastAsia="cs-CZ"/>
        </w:rPr>
        <w:t xml:space="preserve">1. </w:t>
      </w:r>
      <w:r w:rsidR="008053AA">
        <w:rPr>
          <w:rFonts w:ascii="Arial" w:eastAsia="Arial" w:hAnsi="Arial" w:cs="Arial"/>
          <w:b/>
          <w:bCs/>
          <w:lang w:eastAsia="cs-CZ"/>
        </w:rPr>
        <w:t>listopad</w:t>
      </w:r>
      <w:r w:rsidR="006E149B">
        <w:rPr>
          <w:rFonts w:ascii="Arial" w:eastAsia="Arial" w:hAnsi="Arial" w:cs="Arial"/>
          <w:b/>
          <w:bCs/>
          <w:lang w:eastAsia="cs-CZ"/>
        </w:rPr>
        <w:t xml:space="preserve"> </w:t>
      </w:r>
      <w:r w:rsidRPr="00861650">
        <w:rPr>
          <w:rFonts w:ascii="Arial" w:eastAsia="Arial" w:hAnsi="Arial" w:cs="Arial"/>
          <w:b/>
          <w:bCs/>
          <w:lang w:eastAsia="cs-CZ"/>
        </w:rPr>
        <w:t>202</w:t>
      </w:r>
      <w:r w:rsidR="00912D20" w:rsidRPr="00861650">
        <w:rPr>
          <w:rFonts w:ascii="Arial" w:eastAsia="Arial" w:hAnsi="Arial" w:cs="Arial"/>
          <w:b/>
          <w:bCs/>
          <w:lang w:eastAsia="cs-CZ"/>
        </w:rPr>
        <w:t>5</w:t>
      </w:r>
      <w:r w:rsidR="00DF6A7C" w:rsidRPr="00861650">
        <w:rPr>
          <w:rFonts w:ascii="Arial" w:eastAsia="Arial" w:hAnsi="Arial" w:cs="Arial"/>
          <w:b/>
          <w:bCs/>
          <w:lang w:eastAsia="cs-CZ"/>
        </w:rPr>
        <w:t xml:space="preserve"> nebo dle dohody</w:t>
      </w:r>
      <w:r w:rsidRPr="00861650">
        <w:rPr>
          <w:rFonts w:ascii="Arial" w:eastAsia="Arial" w:hAnsi="Arial" w:cs="Arial"/>
          <w:b/>
          <w:bCs/>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0C49A888" w14:textId="11B7100E" w:rsidR="0086165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BEA7444"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8053AA">
        <w:rPr>
          <w:rFonts w:ascii="Arial" w:eastAsia="Arial" w:hAnsi="Arial" w:cs="Arial"/>
          <w:b/>
          <w:bCs/>
          <w:color w:val="000000"/>
          <w:lang w:eastAsia="cs-CZ"/>
        </w:rPr>
        <w:t>3</w:t>
      </w:r>
      <w:r w:rsidR="00DF6A7C" w:rsidRPr="00F6660A">
        <w:rPr>
          <w:rFonts w:ascii="Arial" w:eastAsia="Arial" w:hAnsi="Arial" w:cs="Arial"/>
          <w:b/>
          <w:bCs/>
          <w:color w:val="000000"/>
          <w:lang w:eastAsia="cs-CZ"/>
        </w:rPr>
        <w:t xml:space="preserve">. </w:t>
      </w:r>
      <w:r w:rsidR="008053AA">
        <w:rPr>
          <w:rFonts w:ascii="Arial" w:eastAsia="Arial" w:hAnsi="Arial" w:cs="Arial"/>
          <w:b/>
          <w:bCs/>
          <w:color w:val="000000"/>
          <w:lang w:eastAsia="cs-CZ"/>
        </w:rPr>
        <w:t>října</w:t>
      </w:r>
      <w:r w:rsidR="006E149B" w:rsidRPr="00F6660A">
        <w:rPr>
          <w:rFonts w:ascii="Arial" w:eastAsia="Arial" w:hAnsi="Arial" w:cs="Arial"/>
          <w:b/>
          <w:bCs/>
          <w:color w:val="000000"/>
          <w:lang w:eastAsia="cs-CZ"/>
        </w:rPr>
        <w:t xml:space="preserve"> </w:t>
      </w:r>
      <w:r w:rsidRPr="00F6660A">
        <w:rPr>
          <w:rFonts w:ascii="Arial" w:eastAsia="Arial" w:hAnsi="Arial" w:cs="Arial"/>
          <w:b/>
          <w:bCs/>
          <w:color w:val="000000"/>
          <w:lang w:eastAsia="cs-CZ"/>
        </w:rPr>
        <w:t>202</w:t>
      </w:r>
      <w:r w:rsidR="00912D20" w:rsidRPr="00F6660A">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010A11B" w:rsidR="00B54BFA" w:rsidRPr="008053AA"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F6660A" w:rsidRPr="00F6660A">
        <w:rPr>
          <w:rFonts w:ascii="Arial" w:eastAsia="Arial" w:hAnsi="Arial" w:cs="Arial"/>
          <w:b/>
          <w:bCs/>
          <w:lang w:eastAsia="cs-CZ"/>
        </w:rPr>
        <w:t>metodika/</w:t>
      </w:r>
      <w:r w:rsidR="00F6660A" w:rsidRPr="008053AA">
        <w:rPr>
          <w:rFonts w:ascii="Arial" w:eastAsia="Arial" w:hAnsi="Arial" w:cs="Arial"/>
          <w:b/>
          <w:bCs/>
          <w:lang w:eastAsia="cs-CZ"/>
        </w:rPr>
        <w:t>metodičky a analytika/analytičky</w:t>
      </w:r>
      <w:r w:rsidR="00325A43" w:rsidRPr="008053AA">
        <w:rPr>
          <w:rFonts w:ascii="Arial" w:hAnsi="Arial" w:cs="Arial"/>
          <w:b/>
          <w:bCs/>
        </w:rPr>
        <w:t xml:space="preserve">, </w:t>
      </w:r>
      <w:r w:rsidR="00F6660A" w:rsidRPr="008053AA">
        <w:rPr>
          <w:rFonts w:ascii="Arial" w:hAnsi="Arial" w:cs="Arial"/>
          <w:b/>
          <w:bCs/>
        </w:rPr>
        <w:t xml:space="preserve">MMR_1434, </w:t>
      </w:r>
      <w:r w:rsidRPr="008053AA">
        <w:rPr>
          <w:rFonts w:ascii="Arial" w:hAnsi="Arial" w:cs="Arial"/>
          <w:b/>
          <w:bCs/>
        </w:rPr>
        <w:t>č.j.:</w:t>
      </w:r>
      <w:r w:rsidR="00ED452C" w:rsidRPr="008053AA">
        <w:rPr>
          <w:rFonts w:ascii="Arial" w:hAnsi="Arial" w:cs="Arial"/>
          <w:b/>
          <w:bCs/>
        </w:rPr>
        <w:t xml:space="preserve"> </w:t>
      </w:r>
      <w:r w:rsidR="008053AA" w:rsidRPr="008053AA">
        <w:rPr>
          <w:rFonts w:ascii="Arial" w:eastAsia="Arial" w:hAnsi="Arial" w:cs="Arial"/>
          <w:b/>
          <w:bCs/>
          <w:lang w:eastAsia="cs-CZ"/>
        </w:rPr>
        <w:t>MMR-62239/2025-94</w:t>
      </w:r>
      <w:r w:rsidR="00A43FCC" w:rsidRPr="008053AA">
        <w:rPr>
          <w:rFonts w:ascii="Arial" w:hAnsi="Arial" w:cs="Arial"/>
          <w:b/>
          <w:bCs/>
        </w:rPr>
        <w:t>/</w:t>
      </w:r>
      <w:r w:rsidR="006E149B" w:rsidRPr="008053AA">
        <w:rPr>
          <w:rFonts w:ascii="Arial" w:hAnsi="Arial" w:cs="Arial"/>
          <w:b/>
          <w:bCs/>
        </w:rPr>
        <w:t>KJ</w:t>
      </w:r>
      <w:r w:rsidRPr="008053AA">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139F1A8A" w:rsidR="00D823D1" w:rsidRPr="00800AB0" w:rsidRDefault="00861650" w:rsidP="00800AB0">
      <w:pPr>
        <w:pStyle w:val="Odstavecseseznamem"/>
        <w:numPr>
          <w:ilvl w:val="0"/>
          <w:numId w:val="3"/>
        </w:numPr>
        <w:tabs>
          <w:tab w:val="left" w:pos="1276"/>
        </w:tabs>
        <w:spacing w:after="0" w:line="240" w:lineRule="auto"/>
        <w:contextualSpacing/>
        <w:jc w:val="both"/>
        <w:rPr>
          <w:rFonts w:ascii="Arial" w:hAnsi="Arial" w:cs="Arial"/>
        </w:rPr>
      </w:pPr>
      <w:r w:rsidRPr="00800AB0">
        <w:rPr>
          <w:rFonts w:ascii="Arial" w:hAnsi="Arial" w:cs="Arial"/>
        </w:rPr>
        <w:t xml:space="preserve">dosáhl odborného zaměření vzdělání stanoveného služebním předpisem státní tajemnice </w:t>
      </w:r>
      <w:r w:rsidRPr="00F6660A">
        <w:rPr>
          <w:rFonts w:ascii="Arial" w:hAnsi="Arial" w:cs="Arial"/>
        </w:rPr>
        <w:t xml:space="preserve">č. </w:t>
      </w:r>
      <w:r w:rsidR="00F6660A" w:rsidRPr="00F6660A">
        <w:rPr>
          <w:rFonts w:ascii="Arial" w:hAnsi="Arial" w:cs="Arial"/>
        </w:rPr>
        <w:t>19</w:t>
      </w:r>
      <w:r w:rsidRPr="00F6660A">
        <w:rPr>
          <w:rFonts w:ascii="Arial" w:hAnsi="Arial" w:cs="Arial"/>
        </w:rPr>
        <w:t>/2025, č.j.</w:t>
      </w:r>
      <w:r w:rsidR="00F6660A">
        <w:rPr>
          <w:rFonts w:ascii="Arial" w:hAnsi="Arial" w:cs="Arial"/>
        </w:rPr>
        <w:t xml:space="preserve"> </w:t>
      </w:r>
      <w:r w:rsidR="00F6660A" w:rsidRPr="005C1197">
        <w:rPr>
          <w:rFonts w:ascii="Arial" w:hAnsi="Arial" w:cs="Arial"/>
        </w:rPr>
        <w:t>MMR-52959/2025-94</w:t>
      </w:r>
      <w:r w:rsidR="00F6660A">
        <w:rPr>
          <w:rFonts w:ascii="Arial" w:hAnsi="Arial" w:cs="Arial"/>
        </w:rPr>
        <w:t xml:space="preserve"> </w:t>
      </w:r>
      <w:r w:rsidRPr="00800AB0">
        <w:rPr>
          <w:rFonts w:ascii="Arial" w:hAnsi="Arial" w:cs="Arial"/>
        </w:rPr>
        <w:t xml:space="preserve">pro toto služební místo, a to </w:t>
      </w:r>
      <w:r w:rsidR="00BC63CA" w:rsidRPr="00800AB0">
        <w:rPr>
          <w:rFonts w:ascii="Arial" w:hAnsi="Arial" w:cs="Arial"/>
        </w:rPr>
        <w:t xml:space="preserve">vysokoškolského vzdělání v magisterském studijním programu, a to </w:t>
      </w:r>
      <w:r w:rsidR="00EA78A9">
        <w:rPr>
          <w:rFonts w:ascii="Arial" w:hAnsi="Arial" w:cs="Arial"/>
        </w:rPr>
        <w:t>v oborech</w:t>
      </w:r>
      <w:r w:rsidR="00EA78A9" w:rsidRPr="004D028B">
        <w:rPr>
          <w:rFonts w:ascii="Arial" w:hAnsi="Arial" w:cs="Arial"/>
        </w:rPr>
        <w:t xml:space="preserve"> </w:t>
      </w:r>
      <w:r w:rsidR="00EA78A9" w:rsidRPr="004D028B">
        <w:rPr>
          <w:rFonts w:ascii="Arial" w:hAnsi="Arial" w:cs="Arial"/>
          <w:bCs/>
        </w:rPr>
        <w:t xml:space="preserve">architektura, územní plánování, prostorové plánování, stavitelství, </w:t>
      </w:r>
      <w:proofErr w:type="spellStart"/>
      <w:r w:rsidR="00EA78A9" w:rsidRPr="004D028B">
        <w:rPr>
          <w:rFonts w:ascii="Arial" w:hAnsi="Arial" w:cs="Arial"/>
          <w:bCs/>
        </w:rPr>
        <w:t>geomatika</w:t>
      </w:r>
      <w:proofErr w:type="spellEnd"/>
      <w:r w:rsidR="00EA78A9" w:rsidRPr="004D028B">
        <w:rPr>
          <w:rFonts w:ascii="Arial" w:hAnsi="Arial" w:cs="Arial"/>
          <w:bCs/>
        </w:rPr>
        <w:t>, kartografie, geografie, městské inženýrství, rozvoj sídel nebo regionální rozvoj</w:t>
      </w:r>
      <w:r w:rsidR="00EA78A9">
        <w:rPr>
          <w:rStyle w:val="Znakapoznpodarou"/>
          <w:rFonts w:ascii="Arial" w:hAnsi="Arial" w:cs="Arial"/>
          <w:bCs/>
        </w:rPr>
        <w:footnoteReference w:id="3"/>
      </w:r>
      <w:r w:rsidR="00DD5B6F" w:rsidRPr="00800AB0">
        <w:rPr>
          <w:rFonts w:ascii="Arial" w:hAnsi="Arial" w:cs="Arial"/>
        </w:rPr>
        <w:t>;</w:t>
      </w:r>
    </w:p>
    <w:p w14:paraId="01812058" w14:textId="1595683F" w:rsidR="00FB12C2" w:rsidRPr="00D823D1" w:rsidRDefault="00A674A4" w:rsidP="00861650">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Default="005274E2" w:rsidP="00861650">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67B34E42" w14:textId="77777777" w:rsidR="000E783B" w:rsidRDefault="000E783B" w:rsidP="000E783B">
      <w:pPr>
        <w:pStyle w:val="Odstavecseseznamem"/>
        <w:spacing w:after="0" w:line="240" w:lineRule="auto"/>
        <w:ind w:left="567"/>
        <w:jc w:val="both"/>
        <w:rPr>
          <w:rFonts w:ascii="Arial" w:hAnsi="Arial" w:cs="Arial"/>
          <w:color w:val="000000" w:themeColor="text1"/>
        </w:rPr>
      </w:pPr>
    </w:p>
    <w:p w14:paraId="320CC814" w14:textId="5F461D7D" w:rsidR="00DD5B6F" w:rsidRDefault="005274E2" w:rsidP="0086165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0E783B">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6E4D5B61" w14:textId="77777777" w:rsidR="008053AA" w:rsidRDefault="008053AA" w:rsidP="00861650">
      <w:pPr>
        <w:spacing w:after="0" w:line="240" w:lineRule="auto"/>
        <w:ind w:left="567"/>
        <w:jc w:val="both"/>
        <w:rPr>
          <w:rFonts w:ascii="Arial" w:hAnsi="Arial" w:cs="Arial"/>
          <w:color w:val="000000" w:themeColor="text1"/>
        </w:rPr>
      </w:pPr>
    </w:p>
    <w:p w14:paraId="260F7C6C" w14:textId="77777777" w:rsidR="008053AA" w:rsidRDefault="008053AA" w:rsidP="00861650">
      <w:pPr>
        <w:spacing w:after="0" w:line="240" w:lineRule="auto"/>
        <w:ind w:left="567"/>
        <w:jc w:val="both"/>
        <w:rPr>
          <w:rFonts w:ascii="Arial" w:hAnsi="Arial" w:cs="Arial"/>
          <w:color w:val="000000" w:themeColor="text1"/>
        </w:rPr>
      </w:pPr>
    </w:p>
    <w:p w14:paraId="13EC2206" w14:textId="77777777" w:rsidR="008053AA" w:rsidRDefault="008053AA" w:rsidP="00861650">
      <w:pPr>
        <w:spacing w:after="0" w:line="240" w:lineRule="auto"/>
        <w:ind w:left="567"/>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5F2226A"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334CF2">
        <w:rPr>
          <w:rFonts w:ascii="Arial" w:hAnsi="Arial" w:cs="Arial"/>
        </w:rPr>
        <w:t xml:space="preserve">Ing. </w:t>
      </w:r>
      <w:r w:rsidR="00994A36">
        <w:rPr>
          <w:rFonts w:ascii="Arial" w:hAnsi="Arial" w:cs="Arial"/>
        </w:rPr>
        <w:t>Kateřin</w:t>
      </w:r>
      <w:r w:rsidR="000E783B">
        <w:rPr>
          <w:rFonts w:ascii="Arial" w:hAnsi="Arial" w:cs="Arial"/>
        </w:rPr>
        <w:t>u</w:t>
      </w:r>
      <w:r w:rsidR="00994A36">
        <w:rPr>
          <w:rFonts w:ascii="Arial" w:hAnsi="Arial" w:cs="Arial"/>
        </w:rPr>
        <w:t xml:space="preserve"> Jarošov</w:t>
      </w:r>
      <w:r w:rsidR="000E783B">
        <w:rPr>
          <w:rFonts w:ascii="Arial" w:hAnsi="Arial" w:cs="Arial"/>
        </w:rPr>
        <w:t>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994A36">
        <w:rPr>
          <w:rFonts w:ascii="Arial" w:hAnsi="Arial" w:cs="Arial"/>
        </w:rPr>
        <w:t>Katerina.Jarosova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0E783B">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0D33C9B" w14:textId="77777777" w:rsidR="000E783B" w:rsidRDefault="000E783B" w:rsidP="000E783B">
      <w:pPr>
        <w:pStyle w:val="Odstavecseseznamem"/>
        <w:spacing w:after="0" w:line="240" w:lineRule="auto"/>
        <w:ind w:left="0"/>
        <w:jc w:val="both"/>
        <w:rPr>
          <w:rFonts w:ascii="Arial" w:hAnsi="Arial" w:cs="Arial"/>
          <w:color w:val="000000" w:themeColor="text1"/>
        </w:rPr>
      </w:pPr>
    </w:p>
    <w:p w14:paraId="028676CF" w14:textId="3FF54E8D" w:rsidR="005274E2" w:rsidRPr="005274E2" w:rsidRDefault="005274E2" w:rsidP="000E783B">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0711648" w14:textId="77777777" w:rsidR="000E783B" w:rsidRDefault="000E783B" w:rsidP="000E783B">
      <w:pPr>
        <w:pStyle w:val="Odstavecseseznamem"/>
        <w:spacing w:after="0" w:line="240" w:lineRule="auto"/>
        <w:ind w:left="0"/>
        <w:jc w:val="both"/>
        <w:rPr>
          <w:rFonts w:ascii="Arial" w:hAnsi="Arial" w:cs="Arial"/>
          <w:color w:val="000000" w:themeColor="text1"/>
        </w:rPr>
      </w:pPr>
    </w:p>
    <w:p w14:paraId="7B889147" w14:textId="02C8E7CB" w:rsidR="005274E2" w:rsidRPr="005274E2" w:rsidRDefault="005274E2" w:rsidP="000E783B">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AF15807" w14:textId="77777777" w:rsidR="000E783B" w:rsidRDefault="000E783B" w:rsidP="000E783B">
      <w:pPr>
        <w:pStyle w:val="Odstavecseseznamem"/>
        <w:spacing w:after="0" w:line="240" w:lineRule="auto"/>
        <w:ind w:left="0"/>
        <w:jc w:val="both"/>
        <w:rPr>
          <w:rFonts w:ascii="Arial" w:hAnsi="Arial" w:cs="Arial"/>
          <w:color w:val="000000" w:themeColor="text1"/>
        </w:rPr>
      </w:pPr>
    </w:p>
    <w:p w14:paraId="413A45D5" w14:textId="3D70C98F" w:rsidR="005274E2" w:rsidRDefault="005274E2" w:rsidP="000E783B">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0E783B">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0E783B">
      <w:pPr>
        <w:spacing w:after="0" w:line="240" w:lineRule="auto"/>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0E783B">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6663F552" w14:textId="77777777" w:rsidR="00994A36" w:rsidRDefault="00994A36" w:rsidP="001240A5">
      <w:pPr>
        <w:spacing w:line="240" w:lineRule="auto"/>
        <w:rPr>
          <w:rFonts w:ascii="Arial" w:hAnsi="Arial" w:cs="Arial"/>
          <w:lang w:eastAsia="cs-CZ"/>
        </w:rPr>
      </w:pPr>
    </w:p>
    <w:p w14:paraId="1453B5EB" w14:textId="77777777" w:rsidR="00994A36" w:rsidRDefault="00994A36" w:rsidP="001240A5">
      <w:pPr>
        <w:spacing w:line="240" w:lineRule="auto"/>
        <w:rPr>
          <w:rFonts w:ascii="Arial" w:hAnsi="Arial" w:cs="Arial"/>
          <w:lang w:eastAsia="cs-CZ"/>
        </w:rPr>
      </w:pPr>
    </w:p>
    <w:p w14:paraId="0CF30514" w14:textId="77777777" w:rsidR="000E783B" w:rsidRDefault="000E783B" w:rsidP="001240A5">
      <w:pPr>
        <w:spacing w:line="240" w:lineRule="auto"/>
        <w:rPr>
          <w:rFonts w:ascii="Arial" w:hAnsi="Arial" w:cs="Arial"/>
          <w:lang w:eastAsia="cs-CZ"/>
        </w:rPr>
      </w:pPr>
    </w:p>
    <w:p w14:paraId="67941F84" w14:textId="77777777" w:rsidR="00994A36" w:rsidRDefault="00994A36" w:rsidP="001240A5">
      <w:pPr>
        <w:spacing w:line="240" w:lineRule="auto"/>
        <w:rPr>
          <w:rFonts w:ascii="Arial" w:hAnsi="Arial" w:cs="Arial"/>
          <w:lang w:eastAsia="cs-CZ"/>
        </w:rPr>
      </w:pPr>
    </w:p>
    <w:p w14:paraId="70C9EE96" w14:textId="66E23F23" w:rsidR="00994A36" w:rsidRPr="00E75BB8" w:rsidRDefault="00994A36" w:rsidP="00994A36">
      <w:pPr>
        <w:spacing w:after="0"/>
        <w:ind w:left="3540" w:firstLine="708"/>
        <w:rPr>
          <w:rFonts w:ascii="Arial" w:hAnsi="Arial" w:cs="Arial"/>
        </w:rPr>
      </w:pPr>
      <w:r w:rsidRPr="00E75BB8">
        <w:rPr>
          <w:rFonts w:ascii="Arial" w:hAnsi="Arial" w:cs="Arial"/>
        </w:rPr>
        <w:t xml:space="preserve">    </w:t>
      </w:r>
      <w:r w:rsidR="000E783B">
        <w:rPr>
          <w:rFonts w:ascii="Arial" w:hAnsi="Arial" w:cs="Arial"/>
        </w:rPr>
        <w:t xml:space="preserve">    </w:t>
      </w:r>
      <w:r>
        <w:rPr>
          <w:rFonts w:ascii="Arial" w:hAnsi="Arial" w:cs="Arial"/>
        </w:rPr>
        <w:t>Mgr. Martina Postupová</w:t>
      </w:r>
    </w:p>
    <w:p w14:paraId="0DD2D6FF" w14:textId="77777777" w:rsidR="00994A36" w:rsidRDefault="00994A36" w:rsidP="00994A36">
      <w:pPr>
        <w:spacing w:after="0"/>
        <w:ind w:left="2832"/>
        <w:rPr>
          <w:rFonts w:ascii="Arial" w:hAnsi="Arial" w:cs="Arial"/>
        </w:rPr>
      </w:pPr>
      <w:r w:rsidRPr="00E75BB8">
        <w:rPr>
          <w:rFonts w:ascii="Arial" w:hAnsi="Arial" w:cs="Arial"/>
        </w:rPr>
        <w:t xml:space="preserve">              státní tajemnice Ministerstva pro místní rozvoj</w:t>
      </w:r>
    </w:p>
    <w:p w14:paraId="21486150" w14:textId="77777777" w:rsidR="00994A36" w:rsidRDefault="00994A36" w:rsidP="001240A5">
      <w:pPr>
        <w:spacing w:line="240" w:lineRule="auto"/>
        <w:rPr>
          <w:rFonts w:ascii="Arial" w:hAnsi="Arial" w:cs="Arial"/>
          <w:lang w:eastAsia="cs-CZ"/>
        </w:rPr>
      </w:pPr>
    </w:p>
    <w:sectPr w:rsidR="00994A36"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861650" w:rsidRDefault="00B54BFA" w:rsidP="00EA78A9">
      <w:pPr>
        <w:pStyle w:val="Textpoznpodarou"/>
        <w:spacing w:after="0"/>
        <w:jc w:val="both"/>
        <w:rPr>
          <w:rFonts w:ascii="Arial" w:hAnsi="Arial" w:cs="Arial"/>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Formulář žádosti tvoří přílohu č. 1 tohoto oznámení.</w:t>
      </w:r>
    </w:p>
  </w:footnote>
  <w:footnote w:id="2">
    <w:p w14:paraId="4966A382" w14:textId="77777777" w:rsidR="00B649B4" w:rsidRPr="00861650" w:rsidRDefault="00B649B4" w:rsidP="00EA78A9">
      <w:pPr>
        <w:pStyle w:val="Textpoznpodarou"/>
        <w:spacing w:after="0"/>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Žádost nemusí být podepsaná uznávaným elektronickým podpisem.</w:t>
      </w:r>
    </w:p>
  </w:footnote>
  <w:footnote w:id="3">
    <w:p w14:paraId="59C9DDA6" w14:textId="0A3031A2" w:rsidR="00EA78A9" w:rsidRPr="00EA78A9" w:rsidRDefault="00EA78A9" w:rsidP="00EA78A9">
      <w:pPr>
        <w:pStyle w:val="Textpoznpodarou"/>
        <w:spacing w:after="0"/>
        <w:rPr>
          <w:rFonts w:ascii="Arial" w:hAnsi="Arial" w:cs="Arial"/>
          <w:i/>
          <w:iCs/>
          <w:sz w:val="18"/>
          <w:szCs w:val="18"/>
        </w:rPr>
      </w:pPr>
      <w:r>
        <w:rPr>
          <w:rStyle w:val="Znakapoznpodarou"/>
        </w:rPr>
        <w:footnoteRef/>
      </w:r>
      <w:r>
        <w:t xml:space="preserve"> </w:t>
      </w:r>
      <w:r w:rsidRPr="00EA78A9">
        <w:rPr>
          <w:rFonts w:ascii="Arial" w:hAnsi="Arial" w:cs="Arial"/>
          <w:i/>
          <w:iCs/>
          <w:sz w:val="18"/>
          <w:szCs w:val="18"/>
        </w:rPr>
        <w:t>Splnění tohoto požadavku se dokládá originálem nebo úředně ověřenou kopií příslušné listiny prokazující odborné vzdělání (vysokoškolský diplom).</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C1AB5"/>
    <w:multiLevelType w:val="hybridMultilevel"/>
    <w:tmpl w:val="897A984E"/>
    <w:lvl w:ilvl="0" w:tplc="640CA50E">
      <w:start w:val="1"/>
      <w:numFmt w:val="lowerLetter"/>
      <w:lvlText w:val="%1)"/>
      <w:lvlJc w:val="left"/>
      <w:pPr>
        <w:ind w:left="720" w:hanging="360"/>
      </w:pPr>
    </w:lvl>
    <w:lvl w:ilvl="1" w:tplc="A1B66516" w:tentative="1">
      <w:start w:val="1"/>
      <w:numFmt w:val="lowerLetter"/>
      <w:lvlText w:val="%2."/>
      <w:lvlJc w:val="left"/>
      <w:pPr>
        <w:ind w:left="1440" w:hanging="360"/>
      </w:pPr>
    </w:lvl>
    <w:lvl w:ilvl="2" w:tplc="69B24674" w:tentative="1">
      <w:start w:val="1"/>
      <w:numFmt w:val="lowerRoman"/>
      <w:lvlText w:val="%3."/>
      <w:lvlJc w:val="right"/>
      <w:pPr>
        <w:ind w:left="2160" w:hanging="180"/>
      </w:pPr>
    </w:lvl>
    <w:lvl w:ilvl="3" w:tplc="5A587E72" w:tentative="1">
      <w:start w:val="1"/>
      <w:numFmt w:val="decimal"/>
      <w:lvlText w:val="%4."/>
      <w:lvlJc w:val="left"/>
      <w:pPr>
        <w:ind w:left="2880" w:hanging="360"/>
      </w:pPr>
    </w:lvl>
    <w:lvl w:ilvl="4" w:tplc="3F2E4250" w:tentative="1">
      <w:start w:val="1"/>
      <w:numFmt w:val="lowerLetter"/>
      <w:lvlText w:val="%5."/>
      <w:lvlJc w:val="left"/>
      <w:pPr>
        <w:ind w:left="3600" w:hanging="360"/>
      </w:pPr>
    </w:lvl>
    <w:lvl w:ilvl="5" w:tplc="7A34946A" w:tentative="1">
      <w:start w:val="1"/>
      <w:numFmt w:val="lowerRoman"/>
      <w:lvlText w:val="%6."/>
      <w:lvlJc w:val="right"/>
      <w:pPr>
        <w:ind w:left="4320" w:hanging="180"/>
      </w:pPr>
    </w:lvl>
    <w:lvl w:ilvl="6" w:tplc="3AB0BC1C" w:tentative="1">
      <w:start w:val="1"/>
      <w:numFmt w:val="decimal"/>
      <w:lvlText w:val="%7."/>
      <w:lvlJc w:val="left"/>
      <w:pPr>
        <w:ind w:left="5040" w:hanging="360"/>
      </w:pPr>
    </w:lvl>
    <w:lvl w:ilvl="7" w:tplc="2F123698" w:tentative="1">
      <w:start w:val="1"/>
      <w:numFmt w:val="lowerLetter"/>
      <w:lvlText w:val="%8."/>
      <w:lvlJc w:val="left"/>
      <w:pPr>
        <w:ind w:left="5760" w:hanging="360"/>
      </w:pPr>
    </w:lvl>
    <w:lvl w:ilvl="8" w:tplc="D256EAB4" w:tentative="1">
      <w:start w:val="1"/>
      <w:numFmt w:val="lowerRoman"/>
      <w:lvlText w:val="%9."/>
      <w:lvlJc w:val="right"/>
      <w:pPr>
        <w:ind w:left="6480" w:hanging="180"/>
      </w:pPr>
    </w:lvl>
  </w:abstractNum>
  <w:abstractNum w:abstractNumId="1" w15:restartNumberingAfterBreak="0">
    <w:nsid w:val="16334CCE"/>
    <w:multiLevelType w:val="hybridMultilevel"/>
    <w:tmpl w:val="A082226C"/>
    <w:lvl w:ilvl="0" w:tplc="B548FA32">
      <w:start w:val="1"/>
      <w:numFmt w:val="bullet"/>
      <w:lvlText w:val=""/>
      <w:lvlJc w:val="left"/>
      <w:pPr>
        <w:ind w:left="360" w:hanging="360"/>
      </w:pPr>
      <w:rPr>
        <w:rFonts w:ascii="Symbol" w:hAnsi="Symbol" w:hint="default"/>
        <w:color w:val="auto"/>
        <w:sz w:val="24"/>
      </w:rPr>
    </w:lvl>
    <w:lvl w:ilvl="1" w:tplc="D4F2F3C8">
      <w:start w:val="1"/>
      <w:numFmt w:val="bullet"/>
      <w:lvlText w:val="o"/>
      <w:lvlJc w:val="left"/>
      <w:pPr>
        <w:ind w:left="1080" w:hanging="360"/>
      </w:pPr>
      <w:rPr>
        <w:rFonts w:ascii="Courier New" w:hAnsi="Courier New" w:cs="Courier New" w:hint="default"/>
      </w:rPr>
    </w:lvl>
    <w:lvl w:ilvl="2" w:tplc="E626BD56">
      <w:start w:val="1"/>
      <w:numFmt w:val="bullet"/>
      <w:lvlText w:val=""/>
      <w:lvlJc w:val="left"/>
      <w:pPr>
        <w:ind w:left="1800" w:hanging="360"/>
      </w:pPr>
      <w:rPr>
        <w:rFonts w:ascii="Wingdings" w:hAnsi="Wingdings" w:hint="default"/>
      </w:rPr>
    </w:lvl>
    <w:lvl w:ilvl="3" w:tplc="0C3803F4">
      <w:start w:val="1"/>
      <w:numFmt w:val="bullet"/>
      <w:lvlText w:val=""/>
      <w:lvlJc w:val="left"/>
      <w:pPr>
        <w:ind w:left="2520" w:hanging="360"/>
      </w:pPr>
      <w:rPr>
        <w:rFonts w:ascii="Symbol" w:hAnsi="Symbol" w:hint="default"/>
      </w:rPr>
    </w:lvl>
    <w:lvl w:ilvl="4" w:tplc="1AE87548">
      <w:start w:val="1"/>
      <w:numFmt w:val="bullet"/>
      <w:lvlText w:val="o"/>
      <w:lvlJc w:val="left"/>
      <w:pPr>
        <w:ind w:left="3240" w:hanging="360"/>
      </w:pPr>
      <w:rPr>
        <w:rFonts w:ascii="Courier New" w:hAnsi="Courier New" w:cs="Courier New" w:hint="default"/>
      </w:rPr>
    </w:lvl>
    <w:lvl w:ilvl="5" w:tplc="C21AF264">
      <w:start w:val="1"/>
      <w:numFmt w:val="bullet"/>
      <w:lvlText w:val=""/>
      <w:lvlJc w:val="left"/>
      <w:pPr>
        <w:ind w:left="3960" w:hanging="360"/>
      </w:pPr>
      <w:rPr>
        <w:rFonts w:ascii="Wingdings" w:hAnsi="Wingdings" w:hint="default"/>
      </w:rPr>
    </w:lvl>
    <w:lvl w:ilvl="6" w:tplc="86EA542A">
      <w:start w:val="1"/>
      <w:numFmt w:val="bullet"/>
      <w:lvlText w:val=""/>
      <w:lvlJc w:val="left"/>
      <w:pPr>
        <w:ind w:left="4680" w:hanging="360"/>
      </w:pPr>
      <w:rPr>
        <w:rFonts w:ascii="Symbol" w:hAnsi="Symbol" w:hint="default"/>
      </w:rPr>
    </w:lvl>
    <w:lvl w:ilvl="7" w:tplc="2E46B6D0">
      <w:start w:val="1"/>
      <w:numFmt w:val="bullet"/>
      <w:lvlText w:val="o"/>
      <w:lvlJc w:val="left"/>
      <w:pPr>
        <w:ind w:left="5400" w:hanging="360"/>
      </w:pPr>
      <w:rPr>
        <w:rFonts w:ascii="Courier New" w:hAnsi="Courier New" w:cs="Courier New" w:hint="default"/>
      </w:rPr>
    </w:lvl>
    <w:lvl w:ilvl="8" w:tplc="C972CFA8">
      <w:start w:val="1"/>
      <w:numFmt w:val="bullet"/>
      <w:lvlText w:val=""/>
      <w:lvlJc w:val="left"/>
      <w:pPr>
        <w:ind w:left="6120" w:hanging="360"/>
      </w:pPr>
      <w:rPr>
        <w:rFonts w:ascii="Wingdings" w:hAnsi="Wingdings" w:hint="default"/>
      </w:rPr>
    </w:lvl>
  </w:abstractNum>
  <w:abstractNum w:abstractNumId="2" w15:restartNumberingAfterBreak="0">
    <w:nsid w:val="2F562C2B"/>
    <w:multiLevelType w:val="hybridMultilevel"/>
    <w:tmpl w:val="2CA28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6"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67B1C03"/>
    <w:multiLevelType w:val="hybridMultilevel"/>
    <w:tmpl w:val="CC8CC524"/>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7BB80F7B"/>
    <w:multiLevelType w:val="hybridMultilevel"/>
    <w:tmpl w:val="D2BAE9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24363156">
    <w:abstractNumId w:val="8"/>
    <w:lvlOverride w:ilvl="0">
      <w:startOverride w:val="1"/>
    </w:lvlOverride>
    <w:lvlOverride w:ilvl="1"/>
    <w:lvlOverride w:ilvl="2"/>
    <w:lvlOverride w:ilvl="3"/>
    <w:lvlOverride w:ilvl="4"/>
    <w:lvlOverride w:ilvl="5"/>
    <w:lvlOverride w:ilvl="6"/>
    <w:lvlOverride w:ilvl="7"/>
    <w:lvlOverride w:ilvl="8"/>
  </w:num>
  <w:num w:numId="2" w16cid:durableId="121003927">
    <w:abstractNumId w:val="6"/>
  </w:num>
  <w:num w:numId="3" w16cid:durableId="1349216002">
    <w:abstractNumId w:val="5"/>
  </w:num>
  <w:num w:numId="4" w16cid:durableId="1523131293">
    <w:abstractNumId w:val="7"/>
  </w:num>
  <w:num w:numId="5" w16cid:durableId="695888813">
    <w:abstractNumId w:val="3"/>
  </w:num>
  <w:num w:numId="6" w16cid:durableId="1623461834">
    <w:abstractNumId w:val="4"/>
  </w:num>
  <w:num w:numId="7" w16cid:durableId="665015932">
    <w:abstractNumId w:val="9"/>
  </w:num>
  <w:num w:numId="8" w16cid:durableId="668025097">
    <w:abstractNumId w:val="2"/>
  </w:num>
  <w:num w:numId="9" w16cid:durableId="628051398">
    <w:abstractNumId w:val="0"/>
  </w:num>
  <w:num w:numId="10" w16cid:durableId="7428361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drawingGridHorizontalSpacing w:val="100"/>
  <w:displayHorizontalDrawingGridEvery w:val="2"/>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45AF1"/>
    <w:rsid w:val="00054199"/>
    <w:rsid w:val="000624A5"/>
    <w:rsid w:val="000655B2"/>
    <w:rsid w:val="00065A31"/>
    <w:rsid w:val="0006716A"/>
    <w:rsid w:val="000679CB"/>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83B"/>
    <w:rsid w:val="000E7AA4"/>
    <w:rsid w:val="000F048D"/>
    <w:rsid w:val="000F5991"/>
    <w:rsid w:val="000F7A4F"/>
    <w:rsid w:val="000F7AE3"/>
    <w:rsid w:val="00102826"/>
    <w:rsid w:val="00105C59"/>
    <w:rsid w:val="001240A5"/>
    <w:rsid w:val="00124D6B"/>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460D"/>
    <w:rsid w:val="001F72FF"/>
    <w:rsid w:val="001F758E"/>
    <w:rsid w:val="0020194F"/>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34CF2"/>
    <w:rsid w:val="003401E0"/>
    <w:rsid w:val="0034352F"/>
    <w:rsid w:val="00346182"/>
    <w:rsid w:val="00346AC4"/>
    <w:rsid w:val="00346B58"/>
    <w:rsid w:val="00347B13"/>
    <w:rsid w:val="00351787"/>
    <w:rsid w:val="00355A37"/>
    <w:rsid w:val="00356A88"/>
    <w:rsid w:val="0036382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17E8"/>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B6DAB"/>
    <w:rsid w:val="004C7296"/>
    <w:rsid w:val="004D66C9"/>
    <w:rsid w:val="004E1E56"/>
    <w:rsid w:val="004E253D"/>
    <w:rsid w:val="004E55AD"/>
    <w:rsid w:val="004F2558"/>
    <w:rsid w:val="005035A3"/>
    <w:rsid w:val="00512716"/>
    <w:rsid w:val="0051654D"/>
    <w:rsid w:val="00516EEE"/>
    <w:rsid w:val="00517404"/>
    <w:rsid w:val="00522CC6"/>
    <w:rsid w:val="0052625B"/>
    <w:rsid w:val="005274E2"/>
    <w:rsid w:val="00541F41"/>
    <w:rsid w:val="005542B7"/>
    <w:rsid w:val="00554A91"/>
    <w:rsid w:val="00554EFE"/>
    <w:rsid w:val="00562BE9"/>
    <w:rsid w:val="00565AC3"/>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481"/>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49B"/>
    <w:rsid w:val="006E167A"/>
    <w:rsid w:val="006E52A8"/>
    <w:rsid w:val="006F0447"/>
    <w:rsid w:val="006F155C"/>
    <w:rsid w:val="007004F0"/>
    <w:rsid w:val="00700FEB"/>
    <w:rsid w:val="007033B4"/>
    <w:rsid w:val="00707C43"/>
    <w:rsid w:val="007101FC"/>
    <w:rsid w:val="00716E5D"/>
    <w:rsid w:val="00720E34"/>
    <w:rsid w:val="0072676C"/>
    <w:rsid w:val="007339FD"/>
    <w:rsid w:val="00736FE6"/>
    <w:rsid w:val="007416E2"/>
    <w:rsid w:val="00750E74"/>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0AB0"/>
    <w:rsid w:val="00803801"/>
    <w:rsid w:val="008053AA"/>
    <w:rsid w:val="0080596F"/>
    <w:rsid w:val="00805DB8"/>
    <w:rsid w:val="00810AC4"/>
    <w:rsid w:val="00823CBF"/>
    <w:rsid w:val="00826065"/>
    <w:rsid w:val="008266D4"/>
    <w:rsid w:val="00826813"/>
    <w:rsid w:val="008437D7"/>
    <w:rsid w:val="00860D75"/>
    <w:rsid w:val="00861650"/>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4A36"/>
    <w:rsid w:val="009964C3"/>
    <w:rsid w:val="009978F2"/>
    <w:rsid w:val="009A0266"/>
    <w:rsid w:val="009A104D"/>
    <w:rsid w:val="009A12EB"/>
    <w:rsid w:val="009A7324"/>
    <w:rsid w:val="009A7F94"/>
    <w:rsid w:val="009B1F6B"/>
    <w:rsid w:val="009B22DE"/>
    <w:rsid w:val="009B3397"/>
    <w:rsid w:val="009B56EE"/>
    <w:rsid w:val="009B67E8"/>
    <w:rsid w:val="009C345D"/>
    <w:rsid w:val="009C51EB"/>
    <w:rsid w:val="009C784A"/>
    <w:rsid w:val="009D03D1"/>
    <w:rsid w:val="009E171C"/>
    <w:rsid w:val="009E2E13"/>
    <w:rsid w:val="009E7D76"/>
    <w:rsid w:val="009F1954"/>
    <w:rsid w:val="009F3768"/>
    <w:rsid w:val="00A00517"/>
    <w:rsid w:val="00A04AF7"/>
    <w:rsid w:val="00A15D2C"/>
    <w:rsid w:val="00A25477"/>
    <w:rsid w:val="00A25585"/>
    <w:rsid w:val="00A41528"/>
    <w:rsid w:val="00A43FCC"/>
    <w:rsid w:val="00A466BD"/>
    <w:rsid w:val="00A57026"/>
    <w:rsid w:val="00A674A4"/>
    <w:rsid w:val="00A71C5F"/>
    <w:rsid w:val="00A74AA1"/>
    <w:rsid w:val="00A74CD0"/>
    <w:rsid w:val="00A90FB8"/>
    <w:rsid w:val="00AB1CB3"/>
    <w:rsid w:val="00AB23D3"/>
    <w:rsid w:val="00AB683A"/>
    <w:rsid w:val="00AC2DC4"/>
    <w:rsid w:val="00AC7E2C"/>
    <w:rsid w:val="00AD01FE"/>
    <w:rsid w:val="00AE5840"/>
    <w:rsid w:val="00AF4FD4"/>
    <w:rsid w:val="00B05053"/>
    <w:rsid w:val="00B050EC"/>
    <w:rsid w:val="00B06096"/>
    <w:rsid w:val="00B16A95"/>
    <w:rsid w:val="00B16E46"/>
    <w:rsid w:val="00B174F7"/>
    <w:rsid w:val="00B33F8B"/>
    <w:rsid w:val="00B501BB"/>
    <w:rsid w:val="00B51884"/>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B4530"/>
    <w:rsid w:val="00BC63CA"/>
    <w:rsid w:val="00BC66C3"/>
    <w:rsid w:val="00BD4F99"/>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2C4E"/>
    <w:rsid w:val="00C24644"/>
    <w:rsid w:val="00C269AD"/>
    <w:rsid w:val="00C3513D"/>
    <w:rsid w:val="00C435C2"/>
    <w:rsid w:val="00C53FC6"/>
    <w:rsid w:val="00C63181"/>
    <w:rsid w:val="00C651D1"/>
    <w:rsid w:val="00C678DB"/>
    <w:rsid w:val="00C725D4"/>
    <w:rsid w:val="00C83387"/>
    <w:rsid w:val="00C92E75"/>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4E05"/>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702F3"/>
    <w:rsid w:val="00D73E14"/>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662EB"/>
    <w:rsid w:val="00E721D9"/>
    <w:rsid w:val="00E74DE1"/>
    <w:rsid w:val="00E75BB8"/>
    <w:rsid w:val="00E83A7F"/>
    <w:rsid w:val="00E842BB"/>
    <w:rsid w:val="00E90D97"/>
    <w:rsid w:val="00E94465"/>
    <w:rsid w:val="00E9448F"/>
    <w:rsid w:val="00E97147"/>
    <w:rsid w:val="00E97AD6"/>
    <w:rsid w:val="00EA28C9"/>
    <w:rsid w:val="00EA53D7"/>
    <w:rsid w:val="00EA78A9"/>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6660A"/>
    <w:rsid w:val="00F72C04"/>
    <w:rsid w:val="00F77518"/>
    <w:rsid w:val="00F778C3"/>
    <w:rsid w:val="00F82C72"/>
    <w:rsid w:val="00F9209F"/>
    <w:rsid w:val="00FA173F"/>
    <w:rsid w:val="00FA3417"/>
    <w:rsid w:val="00FB0275"/>
    <w:rsid w:val="00FB0845"/>
    <w:rsid w:val="00FB12C2"/>
    <w:rsid w:val="00FB693D"/>
    <w:rsid w:val="00FB6C3E"/>
    <w:rsid w:val="00FC30DC"/>
    <w:rsid w:val="00FC5372"/>
    <w:rsid w:val="00FD58BB"/>
    <w:rsid w:val="00FE1D0E"/>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118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2062</TotalTime>
  <Pages>5</Pages>
  <Words>1272</Words>
  <Characters>7511</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246</cp:revision>
  <cp:lastPrinted>2025-04-10T09:10:00Z</cp:lastPrinted>
  <dcterms:created xsi:type="dcterms:W3CDTF">2017-07-31T11:28:00Z</dcterms:created>
  <dcterms:modified xsi:type="dcterms:W3CDTF">2025-09-11T07:12:00Z</dcterms:modified>
</cp:coreProperties>
</file>